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sz w:val="36"/>
          <w:szCs w:val="44"/>
        </w:rPr>
      </w:pPr>
      <w:r>
        <w:rPr>
          <w:rFonts w:hint="eastAsia" w:ascii="方正小标宋简体" w:hAnsi="黑体" w:eastAsia="方正小标宋简体"/>
          <w:sz w:val="36"/>
          <w:szCs w:val="44"/>
        </w:rPr>
        <w:t>雷电防护装置检测质量考核管理办法</w:t>
      </w:r>
    </w:p>
    <w:p>
      <w:pPr>
        <w:ind w:firstLine="640" w:firstLineChars="200"/>
        <w:jc w:val="center"/>
        <w:rPr>
          <w:rFonts w:ascii="黑体" w:hAnsi="黑体" w:eastAsia="黑体"/>
          <w:sz w:val="32"/>
          <w:szCs w:val="32"/>
        </w:rPr>
      </w:pP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第一条</w:t>
      </w:r>
      <w:r>
        <w:rPr>
          <w:rFonts w:ascii="黑体" w:hAnsi="黑体" w:eastAsia="黑体"/>
          <w:sz w:val="32"/>
          <w:szCs w:val="32"/>
        </w:rPr>
        <w:t xml:space="preserve"> </w:t>
      </w:r>
      <w:r>
        <w:rPr>
          <w:rFonts w:hint="eastAsia" w:ascii="仿宋_GB2312" w:eastAsia="仿宋_GB2312"/>
          <w:sz w:val="32"/>
          <w:szCs w:val="32"/>
        </w:rPr>
        <w:t>为规范雷电防护装置检测质量考核工作，提升雷电防护装置检测资质单位（以下简称资质单位）的检测质量和服务水平，根据《气象灾害防御条例》《雷电防护装置检测资质管理办法》等规定，制定本办法。</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第二条</w:t>
      </w:r>
      <w:r>
        <w:rPr>
          <w:rFonts w:hint="eastAsia" w:ascii="仿宋_GB2312" w:eastAsia="仿宋_GB2312"/>
          <w:sz w:val="32"/>
          <w:szCs w:val="32"/>
        </w:rPr>
        <w:t xml:space="preserve"> 省、自治区、直辖市气象主管机构每年应当组织或者委托第三方专业技术机构开展本行政区域内的雷电防护装置检测质量考核活动（以下简称质量考核）。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受委托开展质量考核的第三方专业技术机构应当具有独立法人资格，具备开展质量考核的能力，与被考核单位无利害关系，能够独立、公正开展质量考核，并接受省、自治区、直辖市气象主管机构的监督管理。</w:t>
      </w:r>
    </w:p>
    <w:p>
      <w:pPr>
        <w:spacing w:line="560" w:lineRule="exact"/>
        <w:ind w:firstLine="640" w:firstLineChars="200"/>
        <w:rPr>
          <w:rFonts w:ascii="仿宋_GB2312" w:hAnsi="黑体" w:eastAsia="仿宋_GB2312"/>
          <w:sz w:val="32"/>
          <w:szCs w:val="32"/>
        </w:rPr>
      </w:pPr>
      <w:r>
        <w:rPr>
          <w:rFonts w:hint="eastAsia" w:ascii="黑体" w:hAnsi="黑体" w:eastAsia="黑体"/>
          <w:sz w:val="32"/>
          <w:szCs w:val="32"/>
        </w:rPr>
        <w:t xml:space="preserve">第三条 </w:t>
      </w:r>
      <w:r>
        <w:rPr>
          <w:rFonts w:hint="eastAsia" w:ascii="仿宋_GB2312" w:hAnsi="黑体" w:eastAsia="仿宋_GB2312"/>
          <w:sz w:val="32"/>
          <w:szCs w:val="32"/>
        </w:rPr>
        <w:t>质量考核应当遵循公开、公正、公平的原则。每年质量考核不少于应考核资质单位数量的30%，三年覆盖全部资质单位。</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第四条 </w:t>
      </w:r>
      <w:r>
        <w:rPr>
          <w:rFonts w:hint="eastAsia" w:ascii="仿宋_GB2312" w:eastAsia="仿宋_GB2312"/>
          <w:sz w:val="32"/>
          <w:szCs w:val="32"/>
        </w:rPr>
        <w:t>省、自治区、直辖市气象主管机构负责组建质量考核专家库，制定年度质量考核计划并组织实施。</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第五条 </w:t>
      </w:r>
      <w:r>
        <w:rPr>
          <w:rFonts w:hint="eastAsia" w:ascii="仿宋_GB2312" w:eastAsia="仿宋_GB2312"/>
          <w:sz w:val="32"/>
          <w:szCs w:val="32"/>
        </w:rPr>
        <w:t>资质单位应当配合做好质量考核工作，并对提供资料的真实性、准确性、完整性、有效性负责。</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第六条 </w:t>
      </w:r>
      <w:r>
        <w:rPr>
          <w:rFonts w:hint="eastAsia" w:ascii="仿宋_GB2312" w:eastAsia="仿宋_GB2312"/>
          <w:sz w:val="32"/>
          <w:szCs w:val="32"/>
        </w:rPr>
        <w:t>质量考核包括以下内容：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（一）质量管理体系、安全生产和档案制度是否健全并有效运行；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（二）检测专业技术人员是否符合要求；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（三）检测专用仪器设备是否经检定或校准，并在有效期内；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（四）检测方法、设备使用和检测数据是否符合相关要求或者规定；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（五）涉及雷电防护装置检测质量的其他要求。</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第七条</w:t>
      </w:r>
      <w:r>
        <w:rPr>
          <w:rFonts w:ascii="黑体" w:hAnsi="黑体" w:eastAsia="黑体"/>
          <w:sz w:val="32"/>
          <w:szCs w:val="32"/>
        </w:rPr>
        <w:t xml:space="preserve"> </w:t>
      </w:r>
      <w:r>
        <w:rPr>
          <w:rFonts w:hint="eastAsia" w:ascii="仿宋_GB2312" w:eastAsia="仿宋_GB2312"/>
          <w:sz w:val="32"/>
          <w:szCs w:val="32"/>
        </w:rPr>
        <w:t>质量考核专家库成员应当具备以下条件：</w:t>
      </w:r>
    </w:p>
    <w:p>
      <w:pPr>
        <w:numPr>
          <w:ilvl w:val="0"/>
          <w:numId w:val="1"/>
        </w:numPr>
        <w:spacing w:line="560" w:lineRule="exact"/>
        <w:ind w:firstLine="640" w:firstLineChars="200"/>
        <w:rPr>
          <w:rFonts w:ascii="仿宋_GB2312" w:eastAsia="仿宋_GB2312"/>
          <w:sz w:val="32"/>
          <w:szCs w:val="32"/>
        </w:rPr>
      </w:pPr>
      <w:r>
        <w:rPr>
          <w:rFonts w:hint="eastAsia" w:ascii="仿宋_GB2312" w:eastAsia="仿宋_GB2312"/>
          <w:sz w:val="32"/>
          <w:szCs w:val="32"/>
        </w:rPr>
        <w:t>遵纪守法，具有良好的职业道德，作风正派，依法履职，自觉遵守考核纪律；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（二）熟练掌握、运用雷电防护知识、雷电防护装置检测技能和雷电防护相关法律法规标准要求；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（三）具有雷电防护或相关专业中级及以上技术职称且从事雷电防护工作五年以上。</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第八条 </w:t>
      </w:r>
      <w:r>
        <w:rPr>
          <w:rFonts w:hint="eastAsia" w:ascii="仿宋_GB2312" w:eastAsia="仿宋_GB2312"/>
          <w:sz w:val="32"/>
          <w:szCs w:val="32"/>
        </w:rPr>
        <w:t>省、自治区、直辖市气象主管机构或者受委托的第三方专业技术机构应当组建考核组，考核组实行组长负责制，成员从质量考核专家库中随机抽取，一般不少于三人，其中至少有一人是高级职称人员。考核组应当按照以下要求进行质量考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（一）按照法律法规和标准的要求，客观、公正、独立实施考核，对考核结果负责；</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（二）严格遵守考核纪律，与被考核资质单位无利害关系；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（三）对考核对象和考核工作相关信息内容保密；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（四）按要求认真编制并提交检测质量考核报告。</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第九条 </w:t>
      </w:r>
      <w:r>
        <w:rPr>
          <w:rFonts w:hint="eastAsia" w:ascii="仿宋_GB2312" w:eastAsia="仿宋_GB2312"/>
          <w:sz w:val="32"/>
          <w:szCs w:val="32"/>
        </w:rPr>
        <w:t>资质单位应当按照考核组要求提供质量考核资料，相关复印件应加盖资质单位公章。考核过程中，考核组应当进行必要的影音像记录。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第十条 </w:t>
      </w:r>
      <w:r>
        <w:rPr>
          <w:rFonts w:hint="eastAsia" w:ascii="仿宋_GB2312" w:eastAsia="仿宋_GB2312"/>
          <w:sz w:val="32"/>
          <w:szCs w:val="32"/>
        </w:rPr>
        <w:t>省、自治区、直辖市气象主管机构或者受委托的第三方专业技术机构应当按照以下程序组织开展质量考核：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（一）根据质量考核计划，确定被考核单位、考核时间和考核方式；</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（二）组建考核组，确定质量考核方案；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（三）考核组实施质量考核，编制质量考核报告；</w:t>
      </w:r>
    </w:p>
    <w:p>
      <w:pPr>
        <w:spacing w:line="56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（四）省、自治区、直辖市气象主管机构发布考核结果，相关资料归档。</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第十一条</w:t>
      </w:r>
      <w:r>
        <w:rPr>
          <w:rFonts w:ascii="黑体" w:hAnsi="黑体" w:eastAsia="黑体"/>
          <w:sz w:val="32"/>
          <w:szCs w:val="32"/>
        </w:rPr>
        <w:t xml:space="preserve"> </w:t>
      </w:r>
      <w:r>
        <w:rPr>
          <w:rFonts w:hint="eastAsia" w:ascii="仿宋_GB2312" w:eastAsia="仿宋_GB2312"/>
          <w:sz w:val="32"/>
          <w:szCs w:val="32"/>
        </w:rPr>
        <w:t>质量考核组实施质量考核应当遵守《雷电防护装置检测质量考核通则》（QX/T</w:t>
      </w:r>
      <w:r>
        <w:rPr>
          <w:rFonts w:ascii="仿宋_GB2312" w:eastAsia="仿宋_GB2312"/>
          <w:sz w:val="32"/>
          <w:szCs w:val="32"/>
        </w:rPr>
        <w:t xml:space="preserve"> </w:t>
      </w:r>
      <w:r>
        <w:rPr>
          <w:rFonts w:hint="eastAsia" w:ascii="仿宋_GB2312" w:eastAsia="仿宋_GB2312"/>
          <w:sz w:val="32"/>
          <w:szCs w:val="32"/>
        </w:rPr>
        <w:t>317）。</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第十二条</w:t>
      </w:r>
      <w:r>
        <w:rPr>
          <w:rFonts w:hint="eastAsia" w:ascii="仿宋_GB2312" w:eastAsia="仿宋_GB2312"/>
          <w:sz w:val="32"/>
          <w:szCs w:val="32"/>
        </w:rPr>
        <w:t xml:space="preserve"> 质量考核完成后十个工作日内，省、自治区、直辖市气象主管机构应当向资质单位告知考核结果并向社会公布。对其他省、自治区、直辖市气象主管机构认定的资质单位质量考核结果，应及时通报其资质认定机构。</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第十三条 </w:t>
      </w:r>
      <w:r>
        <w:rPr>
          <w:rFonts w:hint="eastAsia" w:ascii="仿宋_GB2312" w:eastAsia="仿宋_GB2312"/>
          <w:sz w:val="32"/>
          <w:szCs w:val="32"/>
        </w:rPr>
        <w:t>资质认定机构应当将质量考核结果纳入资质单位信用档案，作为资质延续或升级等管理的重要依据。</w:t>
      </w:r>
    </w:p>
    <w:p>
      <w:pPr>
        <w:spacing w:line="560" w:lineRule="exact"/>
        <w:ind w:firstLine="640" w:firstLineChars="200"/>
        <w:rPr>
          <w:rFonts w:ascii="仿宋_GB2312" w:eastAsia="仿宋_GB2312"/>
          <w:sz w:val="32"/>
          <w:szCs w:val="32"/>
        </w:rPr>
      </w:pPr>
      <w:r>
        <w:rPr>
          <w:rFonts w:hint="eastAsia" w:ascii="黑体" w:hAnsi="黑体" w:eastAsia="黑体" w:cs="仿宋"/>
          <w:sz w:val="32"/>
          <w:szCs w:val="32"/>
        </w:rPr>
        <w:t xml:space="preserve">第十四条 </w:t>
      </w:r>
      <w:r>
        <w:rPr>
          <w:rFonts w:hint="eastAsia" w:ascii="仿宋_GB2312" w:eastAsia="仿宋_GB2312"/>
          <w:sz w:val="32"/>
          <w:szCs w:val="32"/>
        </w:rPr>
        <w:t>省、自治区、直辖市气象主管机构可以根据本办法制定实施细则。</w:t>
      </w:r>
    </w:p>
    <w:p>
      <w:pPr>
        <w:spacing w:line="560" w:lineRule="exact"/>
        <w:ind w:firstLine="640" w:firstLineChars="200"/>
        <w:jc w:val="left"/>
        <w:rPr>
          <w:rFonts w:ascii="仿宋_GB2312" w:hAnsi="黑体" w:eastAsia="仿宋_GB2312"/>
          <w:sz w:val="32"/>
          <w:szCs w:val="32"/>
        </w:rPr>
      </w:pPr>
      <w:r>
        <w:rPr>
          <w:rFonts w:hint="eastAsia" w:ascii="黑体" w:hAnsi="黑体" w:eastAsia="黑体"/>
          <w:sz w:val="32"/>
          <w:szCs w:val="32"/>
        </w:rPr>
        <w:t xml:space="preserve">第十五条 </w:t>
      </w:r>
      <w:r>
        <w:rPr>
          <w:rFonts w:hint="eastAsia" w:ascii="仿宋_GB2312" w:hAnsi="黑体" w:eastAsia="仿宋_GB2312"/>
          <w:sz w:val="32"/>
          <w:szCs w:val="32"/>
        </w:rPr>
        <w:t>本办法自</w:t>
      </w:r>
      <w:r>
        <w:rPr>
          <w:rFonts w:ascii="仿宋_GB2312" w:hAnsi="黑体" w:eastAsia="仿宋_GB2312"/>
          <w:sz w:val="32"/>
          <w:szCs w:val="32"/>
        </w:rPr>
        <w:t xml:space="preserve">2020年 </w:t>
      </w:r>
      <w:r>
        <w:rPr>
          <w:rFonts w:hint="eastAsia" w:ascii="仿宋_GB2312" w:hAnsi="黑体" w:eastAsia="仿宋_GB2312"/>
          <w:sz w:val="32"/>
          <w:szCs w:val="32"/>
        </w:rPr>
        <w:t>月</w:t>
      </w:r>
      <w:r>
        <w:rPr>
          <w:rFonts w:ascii="仿宋_GB2312" w:hAnsi="黑体" w:eastAsia="仿宋_GB2312"/>
          <w:sz w:val="32"/>
          <w:szCs w:val="32"/>
        </w:rPr>
        <w:t xml:space="preserve"> </w:t>
      </w:r>
      <w:r>
        <w:rPr>
          <w:rFonts w:hint="eastAsia" w:ascii="仿宋_GB2312" w:hAnsi="黑体" w:eastAsia="仿宋_GB2312"/>
          <w:sz w:val="32"/>
          <w:szCs w:val="32"/>
        </w:rPr>
        <w:t>日起施行。</w:t>
      </w:r>
    </w:p>
    <w:p>
      <w:pPr>
        <w:ind w:firstLine="640" w:firstLineChars="200"/>
        <w:jc w:val="left"/>
        <w:rPr>
          <w:rFonts w:ascii="仿宋_GB2312" w:hAnsi="黑体" w:eastAsia="仿宋_GB2312"/>
          <w:sz w:val="32"/>
          <w:szCs w:val="32"/>
        </w:rPr>
      </w:pPr>
    </w:p>
    <w:p>
      <w:pPr>
        <w:widowControl/>
        <w:tabs>
          <w:tab w:val="center" w:pos="4201"/>
          <w:tab w:val="right" w:leader="dot" w:pos="9298"/>
        </w:tabs>
        <w:autoSpaceDE w:val="0"/>
        <w:autoSpaceDN w:val="0"/>
        <w:spacing w:before="120" w:after="120"/>
        <w:ind w:right="420"/>
        <w:jc w:val="both"/>
        <w:rPr>
          <w:rFonts w:ascii="仿宋_GB2312" w:hAnsi="黑体" w:eastAsia="仿宋_GB2312"/>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886042"/>
    </w:sdtPr>
    <w:sdtContent>
      <w:p>
        <w:pPr>
          <w:pStyle w:val="4"/>
          <w:jc w:val="right"/>
        </w:pPr>
        <w:r>
          <w:fldChar w:fldCharType="begin"/>
        </w:r>
        <w:r>
          <w:instrText xml:space="preserve">PAGE   \* MERGEFORMAT</w:instrText>
        </w:r>
        <w:r>
          <w:fldChar w:fldCharType="separate"/>
        </w:r>
        <w:r>
          <w:rPr>
            <w:lang w:val="zh-CN"/>
          </w:rPr>
          <w:t>3</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B50BEF"/>
    <w:multiLevelType w:val="singleLevel"/>
    <w:tmpl w:val="46B50BE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attachedTemplate r:id="rId1"/>
  <w:trackRevisions w:val="true"/>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0A"/>
    <w:rsid w:val="00007944"/>
    <w:rsid w:val="00011464"/>
    <w:rsid w:val="00014635"/>
    <w:rsid w:val="00026067"/>
    <w:rsid w:val="00032E6F"/>
    <w:rsid w:val="00035455"/>
    <w:rsid w:val="00042FFD"/>
    <w:rsid w:val="0005511D"/>
    <w:rsid w:val="00055DB1"/>
    <w:rsid w:val="0005607A"/>
    <w:rsid w:val="00071B86"/>
    <w:rsid w:val="00075DCD"/>
    <w:rsid w:val="0008232D"/>
    <w:rsid w:val="00086F6E"/>
    <w:rsid w:val="000B6E7A"/>
    <w:rsid w:val="000C3D77"/>
    <w:rsid w:val="000D37DD"/>
    <w:rsid w:val="000D4AFA"/>
    <w:rsid w:val="000E1301"/>
    <w:rsid w:val="000E2ED5"/>
    <w:rsid w:val="000E3E3A"/>
    <w:rsid w:val="000E54AF"/>
    <w:rsid w:val="000E6873"/>
    <w:rsid w:val="00105387"/>
    <w:rsid w:val="00105D35"/>
    <w:rsid w:val="0011481E"/>
    <w:rsid w:val="00115D2C"/>
    <w:rsid w:val="00116938"/>
    <w:rsid w:val="00117732"/>
    <w:rsid w:val="00137215"/>
    <w:rsid w:val="00140111"/>
    <w:rsid w:val="00141D53"/>
    <w:rsid w:val="00142715"/>
    <w:rsid w:val="001440D4"/>
    <w:rsid w:val="001504E0"/>
    <w:rsid w:val="00164F45"/>
    <w:rsid w:val="00181DC9"/>
    <w:rsid w:val="00185098"/>
    <w:rsid w:val="00192C2F"/>
    <w:rsid w:val="00195DC2"/>
    <w:rsid w:val="001A0315"/>
    <w:rsid w:val="001A3710"/>
    <w:rsid w:val="001B424C"/>
    <w:rsid w:val="001B52A6"/>
    <w:rsid w:val="001C0E36"/>
    <w:rsid w:val="001C23C1"/>
    <w:rsid w:val="001C5D6B"/>
    <w:rsid w:val="001D403E"/>
    <w:rsid w:val="001D4C71"/>
    <w:rsid w:val="001E06EB"/>
    <w:rsid w:val="001E39E6"/>
    <w:rsid w:val="001E424A"/>
    <w:rsid w:val="001F0737"/>
    <w:rsid w:val="001F1206"/>
    <w:rsid w:val="001F7188"/>
    <w:rsid w:val="00202322"/>
    <w:rsid w:val="00205727"/>
    <w:rsid w:val="00211999"/>
    <w:rsid w:val="00215C87"/>
    <w:rsid w:val="00221B63"/>
    <w:rsid w:val="00223812"/>
    <w:rsid w:val="00227656"/>
    <w:rsid w:val="002326B3"/>
    <w:rsid w:val="00236781"/>
    <w:rsid w:val="002378D1"/>
    <w:rsid w:val="002414F4"/>
    <w:rsid w:val="00241D78"/>
    <w:rsid w:val="00246D69"/>
    <w:rsid w:val="0025136E"/>
    <w:rsid w:val="002708B4"/>
    <w:rsid w:val="00271545"/>
    <w:rsid w:val="00272C32"/>
    <w:rsid w:val="00273A19"/>
    <w:rsid w:val="002838D7"/>
    <w:rsid w:val="00285002"/>
    <w:rsid w:val="002913CC"/>
    <w:rsid w:val="00292590"/>
    <w:rsid w:val="00294434"/>
    <w:rsid w:val="00295964"/>
    <w:rsid w:val="00296724"/>
    <w:rsid w:val="002A6C2C"/>
    <w:rsid w:val="002A70F1"/>
    <w:rsid w:val="002A77FC"/>
    <w:rsid w:val="002B2D23"/>
    <w:rsid w:val="002B5F07"/>
    <w:rsid w:val="002C0D4B"/>
    <w:rsid w:val="002C147A"/>
    <w:rsid w:val="002E4D9A"/>
    <w:rsid w:val="002E77A0"/>
    <w:rsid w:val="002F4621"/>
    <w:rsid w:val="00300F8E"/>
    <w:rsid w:val="0030141A"/>
    <w:rsid w:val="00306347"/>
    <w:rsid w:val="00313EB3"/>
    <w:rsid w:val="00315E86"/>
    <w:rsid w:val="00323FD8"/>
    <w:rsid w:val="00326F03"/>
    <w:rsid w:val="003516CC"/>
    <w:rsid w:val="00366EAD"/>
    <w:rsid w:val="003700A5"/>
    <w:rsid w:val="00377198"/>
    <w:rsid w:val="003823E7"/>
    <w:rsid w:val="003842B4"/>
    <w:rsid w:val="00385D0A"/>
    <w:rsid w:val="00392B42"/>
    <w:rsid w:val="00397A5D"/>
    <w:rsid w:val="003A41CD"/>
    <w:rsid w:val="003B0BEE"/>
    <w:rsid w:val="003B1639"/>
    <w:rsid w:val="003C3383"/>
    <w:rsid w:val="003C35E9"/>
    <w:rsid w:val="003C3A9E"/>
    <w:rsid w:val="003D463D"/>
    <w:rsid w:val="003E5562"/>
    <w:rsid w:val="003E7401"/>
    <w:rsid w:val="003E7B5D"/>
    <w:rsid w:val="003F199F"/>
    <w:rsid w:val="003F1D3F"/>
    <w:rsid w:val="003F3197"/>
    <w:rsid w:val="003F3B24"/>
    <w:rsid w:val="003F4C1A"/>
    <w:rsid w:val="004064E5"/>
    <w:rsid w:val="0040708B"/>
    <w:rsid w:val="004247AD"/>
    <w:rsid w:val="00427956"/>
    <w:rsid w:val="00432794"/>
    <w:rsid w:val="0043399F"/>
    <w:rsid w:val="00434B04"/>
    <w:rsid w:val="004355A3"/>
    <w:rsid w:val="00441CE8"/>
    <w:rsid w:val="00442D8C"/>
    <w:rsid w:val="00447475"/>
    <w:rsid w:val="00451F35"/>
    <w:rsid w:val="004632DE"/>
    <w:rsid w:val="0046672D"/>
    <w:rsid w:val="00470B90"/>
    <w:rsid w:val="00486B95"/>
    <w:rsid w:val="0049321D"/>
    <w:rsid w:val="004A2FA6"/>
    <w:rsid w:val="004A6D81"/>
    <w:rsid w:val="004B0228"/>
    <w:rsid w:val="004B2BE7"/>
    <w:rsid w:val="004B550E"/>
    <w:rsid w:val="004B6C2C"/>
    <w:rsid w:val="004C5DBE"/>
    <w:rsid w:val="004C679D"/>
    <w:rsid w:val="004C7305"/>
    <w:rsid w:val="004D3E44"/>
    <w:rsid w:val="004E3E15"/>
    <w:rsid w:val="004E5890"/>
    <w:rsid w:val="004F7584"/>
    <w:rsid w:val="0050062B"/>
    <w:rsid w:val="005025BE"/>
    <w:rsid w:val="005034A2"/>
    <w:rsid w:val="00503CAB"/>
    <w:rsid w:val="00505103"/>
    <w:rsid w:val="005059ED"/>
    <w:rsid w:val="00513900"/>
    <w:rsid w:val="0051432A"/>
    <w:rsid w:val="00516523"/>
    <w:rsid w:val="00525E09"/>
    <w:rsid w:val="005278AE"/>
    <w:rsid w:val="0053443D"/>
    <w:rsid w:val="00536847"/>
    <w:rsid w:val="005423B3"/>
    <w:rsid w:val="0055090A"/>
    <w:rsid w:val="00554279"/>
    <w:rsid w:val="00564043"/>
    <w:rsid w:val="00594369"/>
    <w:rsid w:val="005A0F11"/>
    <w:rsid w:val="005A3D1E"/>
    <w:rsid w:val="005A571E"/>
    <w:rsid w:val="005C05B5"/>
    <w:rsid w:val="005C731A"/>
    <w:rsid w:val="005D0B1A"/>
    <w:rsid w:val="005D5152"/>
    <w:rsid w:val="005E0A88"/>
    <w:rsid w:val="005E48CF"/>
    <w:rsid w:val="005F5128"/>
    <w:rsid w:val="006012E1"/>
    <w:rsid w:val="006137BD"/>
    <w:rsid w:val="00622CCB"/>
    <w:rsid w:val="00623A14"/>
    <w:rsid w:val="006321FA"/>
    <w:rsid w:val="00635004"/>
    <w:rsid w:val="00646FEB"/>
    <w:rsid w:val="00653324"/>
    <w:rsid w:val="006625BE"/>
    <w:rsid w:val="00674ABA"/>
    <w:rsid w:val="00682940"/>
    <w:rsid w:val="00686C2E"/>
    <w:rsid w:val="00687F29"/>
    <w:rsid w:val="0069056C"/>
    <w:rsid w:val="00690703"/>
    <w:rsid w:val="00691169"/>
    <w:rsid w:val="00691B37"/>
    <w:rsid w:val="00693A29"/>
    <w:rsid w:val="00693DBA"/>
    <w:rsid w:val="006967ED"/>
    <w:rsid w:val="00697939"/>
    <w:rsid w:val="006B00EB"/>
    <w:rsid w:val="006B20BE"/>
    <w:rsid w:val="006B21E7"/>
    <w:rsid w:val="006C368A"/>
    <w:rsid w:val="006C6E51"/>
    <w:rsid w:val="006D5CFE"/>
    <w:rsid w:val="006E3981"/>
    <w:rsid w:val="006F4199"/>
    <w:rsid w:val="006F427C"/>
    <w:rsid w:val="0070042D"/>
    <w:rsid w:val="0073026E"/>
    <w:rsid w:val="0073219B"/>
    <w:rsid w:val="007442BC"/>
    <w:rsid w:val="0075211F"/>
    <w:rsid w:val="00767C0F"/>
    <w:rsid w:val="00774FF9"/>
    <w:rsid w:val="00781F58"/>
    <w:rsid w:val="00782261"/>
    <w:rsid w:val="00784998"/>
    <w:rsid w:val="00785B43"/>
    <w:rsid w:val="007926B7"/>
    <w:rsid w:val="007A49C0"/>
    <w:rsid w:val="007B0380"/>
    <w:rsid w:val="007B3BD2"/>
    <w:rsid w:val="007B73D1"/>
    <w:rsid w:val="007C3062"/>
    <w:rsid w:val="007C33E4"/>
    <w:rsid w:val="007C4C50"/>
    <w:rsid w:val="007C4F4F"/>
    <w:rsid w:val="007C6A76"/>
    <w:rsid w:val="007D1ED8"/>
    <w:rsid w:val="007E0330"/>
    <w:rsid w:val="007E1538"/>
    <w:rsid w:val="007E20FA"/>
    <w:rsid w:val="007E4A8A"/>
    <w:rsid w:val="007F0356"/>
    <w:rsid w:val="007F1BA5"/>
    <w:rsid w:val="007F2365"/>
    <w:rsid w:val="007F2BAA"/>
    <w:rsid w:val="007F3B9E"/>
    <w:rsid w:val="00805C26"/>
    <w:rsid w:val="00816EA6"/>
    <w:rsid w:val="00817BE2"/>
    <w:rsid w:val="00821DF1"/>
    <w:rsid w:val="008255D5"/>
    <w:rsid w:val="008265AD"/>
    <w:rsid w:val="008266B8"/>
    <w:rsid w:val="008278AF"/>
    <w:rsid w:val="00832834"/>
    <w:rsid w:val="00842D03"/>
    <w:rsid w:val="0084622D"/>
    <w:rsid w:val="008474C1"/>
    <w:rsid w:val="00856687"/>
    <w:rsid w:val="00860E78"/>
    <w:rsid w:val="00862616"/>
    <w:rsid w:val="00880321"/>
    <w:rsid w:val="00880A53"/>
    <w:rsid w:val="00880C0E"/>
    <w:rsid w:val="00880E49"/>
    <w:rsid w:val="00882A90"/>
    <w:rsid w:val="00883E7D"/>
    <w:rsid w:val="0088755B"/>
    <w:rsid w:val="008A1206"/>
    <w:rsid w:val="008A2BC3"/>
    <w:rsid w:val="008A5459"/>
    <w:rsid w:val="008A7A36"/>
    <w:rsid w:val="008B0774"/>
    <w:rsid w:val="008C3916"/>
    <w:rsid w:val="008C3A92"/>
    <w:rsid w:val="008C4178"/>
    <w:rsid w:val="008C5AFC"/>
    <w:rsid w:val="008C6884"/>
    <w:rsid w:val="008D519C"/>
    <w:rsid w:val="008F075E"/>
    <w:rsid w:val="008F3ECE"/>
    <w:rsid w:val="008F45D5"/>
    <w:rsid w:val="008F48D4"/>
    <w:rsid w:val="0090039F"/>
    <w:rsid w:val="00910749"/>
    <w:rsid w:val="009223F5"/>
    <w:rsid w:val="009236DB"/>
    <w:rsid w:val="00924DE8"/>
    <w:rsid w:val="00931791"/>
    <w:rsid w:val="00936B5A"/>
    <w:rsid w:val="009431B4"/>
    <w:rsid w:val="00947A93"/>
    <w:rsid w:val="00947AA4"/>
    <w:rsid w:val="00961650"/>
    <w:rsid w:val="009620D3"/>
    <w:rsid w:val="00964B85"/>
    <w:rsid w:val="009710E5"/>
    <w:rsid w:val="00985AFE"/>
    <w:rsid w:val="0099038A"/>
    <w:rsid w:val="009A1B46"/>
    <w:rsid w:val="009B273C"/>
    <w:rsid w:val="009B5319"/>
    <w:rsid w:val="009C0833"/>
    <w:rsid w:val="009C1567"/>
    <w:rsid w:val="009C30BE"/>
    <w:rsid w:val="009C603F"/>
    <w:rsid w:val="009E42D6"/>
    <w:rsid w:val="009F4C94"/>
    <w:rsid w:val="009F4DA2"/>
    <w:rsid w:val="00A00419"/>
    <w:rsid w:val="00A0701D"/>
    <w:rsid w:val="00A20A8C"/>
    <w:rsid w:val="00A23049"/>
    <w:rsid w:val="00A25EF9"/>
    <w:rsid w:val="00A42F5E"/>
    <w:rsid w:val="00A50580"/>
    <w:rsid w:val="00A5123C"/>
    <w:rsid w:val="00A65F12"/>
    <w:rsid w:val="00A717F1"/>
    <w:rsid w:val="00A80E5A"/>
    <w:rsid w:val="00A84A34"/>
    <w:rsid w:val="00A92CCF"/>
    <w:rsid w:val="00A93EAF"/>
    <w:rsid w:val="00A9718E"/>
    <w:rsid w:val="00AA119D"/>
    <w:rsid w:val="00AA2257"/>
    <w:rsid w:val="00AA765A"/>
    <w:rsid w:val="00AD495E"/>
    <w:rsid w:val="00AD4AAF"/>
    <w:rsid w:val="00AD4F9E"/>
    <w:rsid w:val="00AE01BD"/>
    <w:rsid w:val="00AE17B4"/>
    <w:rsid w:val="00AE3F1C"/>
    <w:rsid w:val="00AE541B"/>
    <w:rsid w:val="00AE6775"/>
    <w:rsid w:val="00AE72FD"/>
    <w:rsid w:val="00AF2DF4"/>
    <w:rsid w:val="00B30267"/>
    <w:rsid w:val="00B33998"/>
    <w:rsid w:val="00B3586C"/>
    <w:rsid w:val="00B547AC"/>
    <w:rsid w:val="00B66310"/>
    <w:rsid w:val="00B75707"/>
    <w:rsid w:val="00B81D13"/>
    <w:rsid w:val="00B82CBE"/>
    <w:rsid w:val="00B830A5"/>
    <w:rsid w:val="00B87E30"/>
    <w:rsid w:val="00B920B8"/>
    <w:rsid w:val="00B92318"/>
    <w:rsid w:val="00B93EB2"/>
    <w:rsid w:val="00BA6B45"/>
    <w:rsid w:val="00BA7EE3"/>
    <w:rsid w:val="00BB55EA"/>
    <w:rsid w:val="00BC722C"/>
    <w:rsid w:val="00BD5D09"/>
    <w:rsid w:val="00BD6F61"/>
    <w:rsid w:val="00BE6DFE"/>
    <w:rsid w:val="00C148F2"/>
    <w:rsid w:val="00C1554F"/>
    <w:rsid w:val="00C278C6"/>
    <w:rsid w:val="00C279B2"/>
    <w:rsid w:val="00C27BD1"/>
    <w:rsid w:val="00C32730"/>
    <w:rsid w:val="00C3600E"/>
    <w:rsid w:val="00C361D2"/>
    <w:rsid w:val="00C37EC8"/>
    <w:rsid w:val="00C51F30"/>
    <w:rsid w:val="00C57BF2"/>
    <w:rsid w:val="00C7049C"/>
    <w:rsid w:val="00C86606"/>
    <w:rsid w:val="00C9238D"/>
    <w:rsid w:val="00C97093"/>
    <w:rsid w:val="00CA2C18"/>
    <w:rsid w:val="00CA4222"/>
    <w:rsid w:val="00CB0740"/>
    <w:rsid w:val="00CB0879"/>
    <w:rsid w:val="00CB6679"/>
    <w:rsid w:val="00CC76F0"/>
    <w:rsid w:val="00CD14CF"/>
    <w:rsid w:val="00CD624B"/>
    <w:rsid w:val="00CD6394"/>
    <w:rsid w:val="00CE5A80"/>
    <w:rsid w:val="00CF2A44"/>
    <w:rsid w:val="00CF2F2F"/>
    <w:rsid w:val="00D052AA"/>
    <w:rsid w:val="00D05567"/>
    <w:rsid w:val="00D071FD"/>
    <w:rsid w:val="00D07567"/>
    <w:rsid w:val="00D102E6"/>
    <w:rsid w:val="00D10659"/>
    <w:rsid w:val="00D268A0"/>
    <w:rsid w:val="00D27E07"/>
    <w:rsid w:val="00D33ACD"/>
    <w:rsid w:val="00D51434"/>
    <w:rsid w:val="00D561D2"/>
    <w:rsid w:val="00D577DE"/>
    <w:rsid w:val="00D6398F"/>
    <w:rsid w:val="00D648C5"/>
    <w:rsid w:val="00D72043"/>
    <w:rsid w:val="00D80C5D"/>
    <w:rsid w:val="00D916D4"/>
    <w:rsid w:val="00D97D00"/>
    <w:rsid w:val="00DA041A"/>
    <w:rsid w:val="00DA437A"/>
    <w:rsid w:val="00DA4CBD"/>
    <w:rsid w:val="00DA51FF"/>
    <w:rsid w:val="00DA79B3"/>
    <w:rsid w:val="00DB4BBC"/>
    <w:rsid w:val="00DD0F07"/>
    <w:rsid w:val="00DD240B"/>
    <w:rsid w:val="00DD2758"/>
    <w:rsid w:val="00DD348A"/>
    <w:rsid w:val="00DE2BCC"/>
    <w:rsid w:val="00DE59F2"/>
    <w:rsid w:val="00DF1806"/>
    <w:rsid w:val="00DF7C06"/>
    <w:rsid w:val="00E05EC1"/>
    <w:rsid w:val="00E103DE"/>
    <w:rsid w:val="00E13CBC"/>
    <w:rsid w:val="00E14874"/>
    <w:rsid w:val="00E21F51"/>
    <w:rsid w:val="00E31AC0"/>
    <w:rsid w:val="00E351B8"/>
    <w:rsid w:val="00E37EEE"/>
    <w:rsid w:val="00E46EC1"/>
    <w:rsid w:val="00E522E2"/>
    <w:rsid w:val="00E55B18"/>
    <w:rsid w:val="00E60801"/>
    <w:rsid w:val="00E65D29"/>
    <w:rsid w:val="00E66875"/>
    <w:rsid w:val="00E70854"/>
    <w:rsid w:val="00E70AB5"/>
    <w:rsid w:val="00E72A94"/>
    <w:rsid w:val="00E76C9A"/>
    <w:rsid w:val="00E806FB"/>
    <w:rsid w:val="00E877F5"/>
    <w:rsid w:val="00E91DB9"/>
    <w:rsid w:val="00E94EB1"/>
    <w:rsid w:val="00EA6169"/>
    <w:rsid w:val="00EA69C1"/>
    <w:rsid w:val="00EB24E4"/>
    <w:rsid w:val="00EC753D"/>
    <w:rsid w:val="00ED01DE"/>
    <w:rsid w:val="00ED1DB8"/>
    <w:rsid w:val="00ED5DE0"/>
    <w:rsid w:val="00EE4461"/>
    <w:rsid w:val="00EE47DB"/>
    <w:rsid w:val="00EF25AB"/>
    <w:rsid w:val="00EF3ACB"/>
    <w:rsid w:val="00EF7A69"/>
    <w:rsid w:val="00EF7B31"/>
    <w:rsid w:val="00F031D0"/>
    <w:rsid w:val="00F0572C"/>
    <w:rsid w:val="00F30AFE"/>
    <w:rsid w:val="00F56480"/>
    <w:rsid w:val="00F5796C"/>
    <w:rsid w:val="00F603F8"/>
    <w:rsid w:val="00F61ED9"/>
    <w:rsid w:val="00F71682"/>
    <w:rsid w:val="00F7168B"/>
    <w:rsid w:val="00F8236E"/>
    <w:rsid w:val="00F84736"/>
    <w:rsid w:val="00F87DD0"/>
    <w:rsid w:val="00F91FD3"/>
    <w:rsid w:val="00FA06C8"/>
    <w:rsid w:val="00FA200A"/>
    <w:rsid w:val="00FB17E1"/>
    <w:rsid w:val="00FB4F1B"/>
    <w:rsid w:val="00FC0245"/>
    <w:rsid w:val="00FC1F0A"/>
    <w:rsid w:val="00FC20AE"/>
    <w:rsid w:val="00FC7C93"/>
    <w:rsid w:val="00FD3F0A"/>
    <w:rsid w:val="00FD4C9D"/>
    <w:rsid w:val="00FE5969"/>
    <w:rsid w:val="00FF0A8B"/>
    <w:rsid w:val="07CC2686"/>
    <w:rsid w:val="19510AE4"/>
    <w:rsid w:val="1ADD52BF"/>
    <w:rsid w:val="1D7E17CC"/>
    <w:rsid w:val="1EBB4C05"/>
    <w:rsid w:val="235412B8"/>
    <w:rsid w:val="2D932FF1"/>
    <w:rsid w:val="2E8C2E7C"/>
    <w:rsid w:val="479219A3"/>
    <w:rsid w:val="4DFF853B"/>
    <w:rsid w:val="5CFA602F"/>
    <w:rsid w:val="62087BAC"/>
    <w:rsid w:val="6CE347E8"/>
    <w:rsid w:val="6CEA21EC"/>
    <w:rsid w:val="7E942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批注文字 Char"/>
    <w:basedOn w:val="8"/>
    <w:link w:val="2"/>
    <w:semiHidden/>
    <w:qFormat/>
    <w:uiPriority w:val="99"/>
    <w:rPr>
      <w:kern w:val="2"/>
      <w:sz w:val="21"/>
      <w:szCs w:val="22"/>
    </w:rPr>
  </w:style>
  <w:style w:type="character" w:customStyle="1" w:styleId="14">
    <w:name w:val="批注主题 Char"/>
    <w:basedOn w:val="13"/>
    <w:link w:val="6"/>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uest/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Microsoft</Company>
  <Pages>4</Pages>
  <Words>278</Words>
  <Characters>1588</Characters>
  <Lines>13</Lines>
  <Paragraphs>3</Paragraphs>
  <TotalTime>8</TotalTime>
  <ScaleCrop>false</ScaleCrop>
  <LinksUpToDate>false</LinksUpToDate>
  <CharactersWithSpaces>1863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2021-01-14T16:07:00Z</dcterms:created>
  <dc:creator>卫兆平</dc:creator>
  <cp:lastModifiedBy>guest</cp:lastModifiedBy>
  <cp:lastPrinted>2020-05-22T16:39:00Z</cp:lastPrinted>
  <dcterms:modified xsi:type="dcterms:W3CDTF">2021-01-22T08:41:40Z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